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3134D" w14:textId="77777777" w:rsidR="00B70BD5" w:rsidRPr="001A0F01" w:rsidRDefault="00B70BD5" w:rsidP="00B70BD5">
      <w:pPr>
        <w:rPr>
          <w:rFonts w:ascii="Garamond" w:hAnsi="Garamond"/>
          <w:sz w:val="28"/>
        </w:rPr>
      </w:pPr>
    </w:p>
    <w:p w14:paraId="4B185321" w14:textId="77777777" w:rsidR="00B70BD5" w:rsidRDefault="00B70BD5" w:rsidP="00B70BD5">
      <w:pPr>
        <w:outlineLvl w:val="0"/>
        <w:rPr>
          <w:rFonts w:ascii="Avenir Book" w:hAnsi="Avenir Book" w:cs="Gill Sans"/>
          <w:color w:val="000000" w:themeColor="text1"/>
          <w:sz w:val="18"/>
          <w:szCs w:val="18"/>
          <w:u w:val="single"/>
          <w:shd w:val="clear" w:color="auto" w:fill="FFFFFF"/>
        </w:rPr>
      </w:pPr>
    </w:p>
    <w:p w14:paraId="4715E24A" w14:textId="77777777" w:rsidR="0056347C" w:rsidRPr="006003A4" w:rsidRDefault="0056347C" w:rsidP="0056347C">
      <w:pPr>
        <w:outlineLvl w:val="0"/>
        <w:rPr>
          <w:rFonts w:ascii="Avenir Book" w:hAnsi="Avenir Book" w:cs="Gill Sans"/>
          <w:color w:val="000000" w:themeColor="text1"/>
          <w:sz w:val="18"/>
          <w:szCs w:val="18"/>
          <w:shd w:val="clear" w:color="auto" w:fill="FFFFFF"/>
        </w:rPr>
      </w:pPr>
      <w:r w:rsidRPr="006003A4">
        <w:rPr>
          <w:rFonts w:ascii="Avenir Book" w:hAnsi="Avenir Book" w:cs="Gill Sans"/>
          <w:color w:val="000000" w:themeColor="text1"/>
          <w:sz w:val="18"/>
          <w:szCs w:val="18"/>
          <w:shd w:val="clear" w:color="auto" w:fill="FFFFFF"/>
        </w:rPr>
        <w:t>FOR IMMEDIATE RELEASE</w:t>
      </w:r>
    </w:p>
    <w:p w14:paraId="2D96FBAA" w14:textId="77777777" w:rsidR="0056347C" w:rsidRPr="006003A4" w:rsidRDefault="0056347C" w:rsidP="0056347C">
      <w:pPr>
        <w:outlineLvl w:val="0"/>
        <w:rPr>
          <w:rFonts w:ascii="Avenir Book" w:hAnsi="Avenir Book" w:cs="Gill Sans"/>
          <w:color w:val="000000" w:themeColor="text1"/>
          <w:sz w:val="18"/>
          <w:szCs w:val="18"/>
          <w:shd w:val="clear" w:color="auto" w:fill="FFFFFF"/>
        </w:rPr>
      </w:pPr>
    </w:p>
    <w:p w14:paraId="4783DA0D" w14:textId="4E6158D8" w:rsidR="00B70BD5" w:rsidRDefault="00863C5B" w:rsidP="00B70BD5">
      <w:pPr>
        <w:outlineLvl w:val="0"/>
        <w:rPr>
          <w:rFonts w:ascii="Avenir Book" w:hAnsi="Avenir Book" w:cs="Gill Sans"/>
          <w:color w:val="000000" w:themeColor="text1"/>
          <w:sz w:val="32"/>
          <w:szCs w:val="32"/>
          <w:shd w:val="clear" w:color="auto" w:fill="FFFFFF"/>
        </w:rPr>
      </w:pPr>
      <w:r>
        <w:rPr>
          <w:rFonts w:ascii="Avenir Book" w:hAnsi="Avenir Book" w:cs="Gill Sans"/>
          <w:color w:val="000000" w:themeColor="text1"/>
          <w:sz w:val="32"/>
          <w:szCs w:val="32"/>
          <w:shd w:val="clear" w:color="auto" w:fill="FFFFFF"/>
        </w:rPr>
        <w:t xml:space="preserve">Publish &amp; Perish: 8 Years of Badlands Unlimited </w:t>
      </w:r>
    </w:p>
    <w:p w14:paraId="491CCB23" w14:textId="77777777" w:rsidR="00B70BD5" w:rsidRDefault="00B70BD5" w:rsidP="00B70BD5">
      <w:pPr>
        <w:rPr>
          <w:rFonts w:ascii="Avenir Book" w:hAnsi="Avenir Book" w:cs="Gill Sans"/>
          <w:color w:val="000000" w:themeColor="text1"/>
          <w:sz w:val="18"/>
          <w:szCs w:val="18"/>
          <w:shd w:val="clear" w:color="auto" w:fill="FFFFFF"/>
        </w:rPr>
      </w:pPr>
    </w:p>
    <w:p w14:paraId="70A9CC2A" w14:textId="610589D9" w:rsidR="00B70BD5" w:rsidRDefault="00863C5B" w:rsidP="00B70BD5">
      <w:pPr>
        <w:rPr>
          <w:rFonts w:ascii="Avenir Book" w:hAnsi="Avenir Book" w:cs="Gill Sans"/>
          <w:color w:val="000000" w:themeColor="text1"/>
          <w:sz w:val="18"/>
          <w:szCs w:val="18"/>
          <w:shd w:val="clear" w:color="auto" w:fill="FFFFFF"/>
        </w:rPr>
      </w:pPr>
      <w:r>
        <w:rPr>
          <w:rFonts w:ascii="Avenir Book" w:hAnsi="Avenir Book" w:cs="Gill Sans"/>
          <w:color w:val="000000" w:themeColor="text1"/>
          <w:sz w:val="18"/>
          <w:szCs w:val="18"/>
          <w:shd w:val="clear" w:color="auto" w:fill="FFFFFF"/>
        </w:rPr>
        <w:t>September 18</w:t>
      </w:r>
      <w:r w:rsidR="00B70BD5" w:rsidRPr="00737E6B">
        <w:rPr>
          <w:rFonts w:ascii="Avenir Book" w:hAnsi="Avenir Book" w:cs="Gill Sans"/>
          <w:color w:val="000000" w:themeColor="text1"/>
          <w:sz w:val="18"/>
          <w:szCs w:val="18"/>
          <w:shd w:val="clear" w:color="auto" w:fill="FFFFFF"/>
          <w:vertAlign w:val="superscript"/>
        </w:rPr>
        <w:t>th</w:t>
      </w:r>
      <w:r>
        <w:rPr>
          <w:rFonts w:ascii="Avenir Book" w:hAnsi="Avenir Book" w:cs="Gill Sans"/>
          <w:color w:val="000000" w:themeColor="text1"/>
          <w:sz w:val="18"/>
          <w:szCs w:val="18"/>
          <w:shd w:val="clear" w:color="auto" w:fill="FFFFFF"/>
        </w:rPr>
        <w:t xml:space="preserve"> – October</w:t>
      </w:r>
      <w:r w:rsidR="00B70BD5">
        <w:rPr>
          <w:rFonts w:ascii="Avenir Book" w:hAnsi="Avenir Book" w:cs="Gill Sans"/>
          <w:color w:val="000000" w:themeColor="text1"/>
          <w:sz w:val="18"/>
          <w:szCs w:val="18"/>
          <w:shd w:val="clear" w:color="auto" w:fill="FFFFFF"/>
        </w:rPr>
        <w:t xml:space="preserve"> </w:t>
      </w:r>
      <w:r>
        <w:rPr>
          <w:rFonts w:ascii="Avenir Book" w:hAnsi="Avenir Book" w:cs="Gill Sans"/>
          <w:color w:val="000000" w:themeColor="text1"/>
          <w:sz w:val="18"/>
          <w:szCs w:val="18"/>
          <w:shd w:val="clear" w:color="auto" w:fill="FFFFFF"/>
        </w:rPr>
        <w:t>20</w:t>
      </w:r>
      <w:r w:rsidR="00B70BD5" w:rsidRPr="00737E6B">
        <w:rPr>
          <w:rFonts w:ascii="Avenir Book" w:hAnsi="Avenir Book" w:cs="Gill Sans"/>
          <w:color w:val="000000" w:themeColor="text1"/>
          <w:sz w:val="18"/>
          <w:szCs w:val="18"/>
          <w:shd w:val="clear" w:color="auto" w:fill="FFFFFF"/>
          <w:vertAlign w:val="superscript"/>
        </w:rPr>
        <w:t>th</w:t>
      </w:r>
      <w:r w:rsidR="00B70BD5">
        <w:rPr>
          <w:rFonts w:ascii="Avenir Book" w:hAnsi="Avenir Book" w:cs="Gill Sans"/>
          <w:color w:val="000000" w:themeColor="text1"/>
          <w:sz w:val="18"/>
          <w:szCs w:val="18"/>
          <w:shd w:val="clear" w:color="auto" w:fill="FFFFFF"/>
        </w:rPr>
        <w:t>, 2019</w:t>
      </w:r>
    </w:p>
    <w:p w14:paraId="3D0A47EA" w14:textId="2B228220" w:rsidR="00B70BD5" w:rsidRDefault="00863C5B" w:rsidP="00B70BD5">
      <w:pPr>
        <w:rPr>
          <w:rFonts w:ascii="Avenir Book" w:hAnsi="Avenir Book" w:cs="Gill Sans"/>
          <w:color w:val="000000" w:themeColor="text1"/>
          <w:sz w:val="18"/>
          <w:szCs w:val="18"/>
          <w:shd w:val="clear" w:color="auto" w:fill="FFFFFF"/>
        </w:rPr>
      </w:pPr>
      <w:r>
        <w:rPr>
          <w:rFonts w:ascii="Avenir Book" w:hAnsi="Avenir Book" w:cs="Gill Sans"/>
          <w:color w:val="000000" w:themeColor="text1"/>
          <w:sz w:val="18"/>
          <w:szCs w:val="18"/>
          <w:shd w:val="clear" w:color="auto" w:fill="FFFFFF"/>
        </w:rPr>
        <w:t>24 Rutgers Street</w:t>
      </w:r>
      <w:r>
        <w:rPr>
          <w:rFonts w:ascii="Avenir Book" w:hAnsi="Avenir Book" w:cs="Gill Sans"/>
          <w:color w:val="000000" w:themeColor="text1"/>
          <w:sz w:val="18"/>
          <w:szCs w:val="18"/>
          <w:shd w:val="clear" w:color="auto" w:fill="FFFFFF"/>
        </w:rPr>
        <w:br/>
        <w:t xml:space="preserve">New York, NY 10002 </w:t>
      </w:r>
      <w:r>
        <w:rPr>
          <w:rFonts w:ascii="Avenir Book" w:hAnsi="Avenir Book" w:cs="Gill Sans"/>
          <w:color w:val="000000" w:themeColor="text1"/>
          <w:sz w:val="18"/>
          <w:szCs w:val="18"/>
          <w:shd w:val="clear" w:color="auto" w:fill="FFFFFF"/>
        </w:rPr>
        <w:br/>
      </w:r>
      <w:r>
        <w:rPr>
          <w:rFonts w:ascii="Avenir Book" w:hAnsi="Avenir Book" w:cs="Gill Sans"/>
          <w:color w:val="000000" w:themeColor="text1"/>
          <w:sz w:val="18"/>
          <w:szCs w:val="18"/>
          <w:shd w:val="clear" w:color="auto" w:fill="FFFFFF"/>
        </w:rPr>
        <w:br/>
        <w:t>Opening reception</w:t>
      </w:r>
    </w:p>
    <w:p w14:paraId="6FF4EFA3" w14:textId="1F996BA8" w:rsidR="00863C5B" w:rsidRDefault="00863C5B" w:rsidP="00B70BD5">
      <w:pPr>
        <w:rPr>
          <w:rFonts w:ascii="Avenir Book" w:hAnsi="Avenir Book" w:cs="Gill Sans"/>
          <w:color w:val="000000" w:themeColor="text1"/>
          <w:sz w:val="18"/>
          <w:szCs w:val="18"/>
          <w:shd w:val="clear" w:color="auto" w:fill="FFFFFF"/>
        </w:rPr>
      </w:pPr>
      <w:r>
        <w:rPr>
          <w:rFonts w:ascii="Avenir Book" w:hAnsi="Avenir Book" w:cs="Gill Sans"/>
          <w:color w:val="000000" w:themeColor="text1"/>
          <w:sz w:val="18"/>
          <w:szCs w:val="18"/>
          <w:shd w:val="clear" w:color="auto" w:fill="FFFFFF"/>
        </w:rPr>
        <w:t>Wednesday, September 18</w:t>
      </w:r>
      <w:r w:rsidRPr="00863C5B">
        <w:rPr>
          <w:rFonts w:ascii="Avenir Book" w:hAnsi="Avenir Book" w:cs="Gill Sans"/>
          <w:color w:val="000000" w:themeColor="text1"/>
          <w:sz w:val="18"/>
          <w:szCs w:val="18"/>
          <w:shd w:val="clear" w:color="auto" w:fill="FFFFFF"/>
          <w:vertAlign w:val="superscript"/>
        </w:rPr>
        <w:t>th</w:t>
      </w:r>
      <w:r>
        <w:rPr>
          <w:rFonts w:ascii="Avenir Book" w:hAnsi="Avenir Book" w:cs="Gill Sans"/>
          <w:color w:val="000000" w:themeColor="text1"/>
          <w:sz w:val="18"/>
          <w:szCs w:val="18"/>
          <w:shd w:val="clear" w:color="auto" w:fill="FFFFFF"/>
        </w:rPr>
        <w:t>, 5-8PM</w:t>
      </w:r>
      <w:r>
        <w:rPr>
          <w:rFonts w:ascii="Avenir Book" w:hAnsi="Avenir Book" w:cs="Gill Sans"/>
          <w:color w:val="000000" w:themeColor="text1"/>
          <w:sz w:val="18"/>
          <w:szCs w:val="18"/>
          <w:shd w:val="clear" w:color="auto" w:fill="FFFFFF"/>
        </w:rPr>
        <w:br/>
      </w:r>
    </w:p>
    <w:p w14:paraId="24B71B27" w14:textId="1FBEAB3E" w:rsidR="00863C5B" w:rsidRDefault="00863C5B" w:rsidP="00B70BD5">
      <w:pPr>
        <w:rPr>
          <w:rFonts w:ascii="Avenir Book" w:hAnsi="Avenir Book" w:cs="Gill Sans"/>
          <w:color w:val="000000" w:themeColor="text1"/>
          <w:sz w:val="18"/>
          <w:szCs w:val="18"/>
          <w:shd w:val="clear" w:color="auto" w:fill="FFFFFF"/>
        </w:rPr>
      </w:pPr>
      <w:r>
        <w:rPr>
          <w:rFonts w:ascii="Avenir Book" w:hAnsi="Avenir Book" w:cs="Gill Sans"/>
          <w:color w:val="000000" w:themeColor="text1"/>
          <w:sz w:val="18"/>
          <w:szCs w:val="18"/>
          <w:shd w:val="clear" w:color="auto" w:fill="FFFFFF"/>
        </w:rPr>
        <w:t>Special hours</w:t>
      </w:r>
      <w:r>
        <w:rPr>
          <w:rFonts w:ascii="Avenir Book" w:hAnsi="Avenir Book" w:cs="Gill Sans"/>
          <w:color w:val="000000" w:themeColor="text1"/>
          <w:sz w:val="18"/>
          <w:szCs w:val="18"/>
          <w:shd w:val="clear" w:color="auto" w:fill="FFFFFF"/>
        </w:rPr>
        <w:br/>
        <w:t xml:space="preserve">for the New York Art Book Fair at </w:t>
      </w:r>
      <w:proofErr w:type="spellStart"/>
      <w:r>
        <w:rPr>
          <w:rFonts w:ascii="Avenir Book" w:hAnsi="Avenir Book" w:cs="Gill Sans"/>
          <w:color w:val="000000" w:themeColor="text1"/>
          <w:sz w:val="18"/>
          <w:szCs w:val="18"/>
          <w:shd w:val="clear" w:color="auto" w:fill="FFFFFF"/>
        </w:rPr>
        <w:t>MoMA</w:t>
      </w:r>
      <w:proofErr w:type="spellEnd"/>
      <w:r>
        <w:rPr>
          <w:rFonts w:ascii="Avenir Book" w:hAnsi="Avenir Book" w:cs="Gill Sans"/>
          <w:color w:val="000000" w:themeColor="text1"/>
          <w:sz w:val="18"/>
          <w:szCs w:val="18"/>
          <w:shd w:val="clear" w:color="auto" w:fill="FFFFFF"/>
        </w:rPr>
        <w:t xml:space="preserve"> PS1</w:t>
      </w:r>
      <w:r>
        <w:rPr>
          <w:rFonts w:ascii="Avenir Book" w:hAnsi="Avenir Book" w:cs="Gill Sans"/>
          <w:color w:val="000000" w:themeColor="text1"/>
          <w:sz w:val="18"/>
          <w:szCs w:val="18"/>
          <w:shd w:val="clear" w:color="auto" w:fill="FFFFFF"/>
        </w:rPr>
        <w:br/>
        <w:t>Thursday, September 19</w:t>
      </w:r>
      <w:r w:rsidRPr="00863C5B">
        <w:rPr>
          <w:rFonts w:ascii="Avenir Book" w:hAnsi="Avenir Book" w:cs="Gill Sans"/>
          <w:color w:val="000000" w:themeColor="text1"/>
          <w:sz w:val="18"/>
          <w:szCs w:val="18"/>
          <w:shd w:val="clear" w:color="auto" w:fill="FFFFFF"/>
          <w:vertAlign w:val="superscript"/>
        </w:rPr>
        <w:t>th</w:t>
      </w:r>
      <w:r>
        <w:rPr>
          <w:rFonts w:ascii="Avenir Book" w:hAnsi="Avenir Book" w:cs="Gill Sans"/>
          <w:color w:val="000000" w:themeColor="text1"/>
          <w:sz w:val="18"/>
          <w:szCs w:val="18"/>
          <w:shd w:val="clear" w:color="auto" w:fill="FFFFFF"/>
        </w:rPr>
        <w:t xml:space="preserve"> to Sunday, September 22, noon-6PM</w:t>
      </w:r>
    </w:p>
    <w:p w14:paraId="4E75C222" w14:textId="77777777" w:rsidR="00B70BD5" w:rsidRDefault="00B70BD5" w:rsidP="00B70BD5">
      <w:pPr>
        <w:rPr>
          <w:rFonts w:ascii="Avenir Book" w:hAnsi="Avenir Book" w:cs="Gill Sans"/>
          <w:color w:val="000000" w:themeColor="text1"/>
          <w:sz w:val="18"/>
          <w:szCs w:val="18"/>
          <w:shd w:val="clear" w:color="auto" w:fill="FFFFFF"/>
        </w:rPr>
      </w:pPr>
    </w:p>
    <w:p w14:paraId="68B44C59" w14:textId="77777777" w:rsidR="00863C5B" w:rsidRPr="00863C5B" w:rsidRDefault="00863C5B" w:rsidP="00863C5B">
      <w:pPr>
        <w:rPr>
          <w:rFonts w:ascii="Avenir Book" w:hAnsi="Avenir Book"/>
          <w:sz w:val="18"/>
          <w:szCs w:val="18"/>
        </w:rPr>
      </w:pPr>
      <w:r w:rsidRPr="00863C5B">
        <w:rPr>
          <w:rFonts w:ascii="Avenir Book" w:hAnsi="Avenir Book"/>
          <w:sz w:val="18"/>
          <w:szCs w:val="18"/>
        </w:rPr>
        <w:t>(NEW YORK)—Badlands Unlimited and Greene Naftali Gallery are pleased to announce the exhibition “Publish And Perish: Eight Years of Badlands Unlimited” at the Badlands exhibition space at 24 Rutgers Street in New York.</w:t>
      </w:r>
    </w:p>
    <w:p w14:paraId="67E1DF0D" w14:textId="77777777" w:rsidR="00863C5B" w:rsidRPr="00863C5B" w:rsidRDefault="00863C5B" w:rsidP="00863C5B">
      <w:pPr>
        <w:rPr>
          <w:rFonts w:ascii="Avenir Book" w:hAnsi="Avenir Book"/>
          <w:sz w:val="18"/>
          <w:szCs w:val="18"/>
        </w:rPr>
      </w:pPr>
    </w:p>
    <w:p w14:paraId="5F36E511" w14:textId="77777777" w:rsidR="00863C5B" w:rsidRPr="00863C5B" w:rsidRDefault="00863C5B" w:rsidP="00863C5B">
      <w:pPr>
        <w:rPr>
          <w:rFonts w:ascii="Avenir Book" w:hAnsi="Avenir Book"/>
          <w:sz w:val="18"/>
          <w:szCs w:val="18"/>
        </w:rPr>
      </w:pPr>
      <w:r w:rsidRPr="00863C5B">
        <w:rPr>
          <w:rFonts w:ascii="Avenir Book" w:hAnsi="Avenir Book"/>
          <w:sz w:val="18"/>
          <w:szCs w:val="18"/>
        </w:rPr>
        <w:t>“Publish And Perish” is an exhibition that features over 100 artworks, publications, artist editions, and ephemera produced by Badlands from 2010 to 2018, and showcases the aesthetic and editorial interests that made Badlands a singular, diverse, and unpredictable publishing enterprise. Highlights include the original manuscript for On Democracy by Saddam Hussein (2012), which was originally smuggled out of Baghdad during the 2nd Gulf War in 2003, Badlands’ first profit and loss statement in 2010 (total loss), mockups of unpublished and unrealized projects, and a series of oil portraits by Paul Chan depicting infamous publishers from history who were touchstones for Badlands.</w:t>
      </w:r>
    </w:p>
    <w:p w14:paraId="57FE93DE" w14:textId="77777777" w:rsidR="00863C5B" w:rsidRPr="00863C5B" w:rsidRDefault="00863C5B" w:rsidP="00863C5B">
      <w:pPr>
        <w:rPr>
          <w:rFonts w:ascii="Avenir Book" w:hAnsi="Avenir Book"/>
          <w:sz w:val="18"/>
          <w:szCs w:val="18"/>
        </w:rPr>
      </w:pPr>
    </w:p>
    <w:p w14:paraId="5C7B8B8E" w14:textId="77777777" w:rsidR="00863C5B" w:rsidRPr="00863C5B" w:rsidRDefault="00863C5B" w:rsidP="00863C5B">
      <w:pPr>
        <w:rPr>
          <w:rFonts w:ascii="Avenir Book" w:hAnsi="Avenir Book"/>
          <w:sz w:val="18"/>
          <w:szCs w:val="18"/>
        </w:rPr>
      </w:pPr>
      <w:r w:rsidRPr="00863C5B">
        <w:rPr>
          <w:rFonts w:ascii="Avenir Book" w:hAnsi="Avenir Book"/>
          <w:sz w:val="18"/>
          <w:szCs w:val="18"/>
        </w:rPr>
        <w:t xml:space="preserve">Chan established Badlands in 2010 in his New York studio during an extended hiatus from art making. Since then, the independent press has published over 57 paperbacks, e-books, and artist works in digital and print forms. Badlands’ authors and artists include </w:t>
      </w:r>
      <w:proofErr w:type="spellStart"/>
      <w:r w:rsidRPr="00863C5B">
        <w:rPr>
          <w:rFonts w:ascii="Avenir Book" w:hAnsi="Avenir Book"/>
          <w:sz w:val="18"/>
          <w:szCs w:val="18"/>
        </w:rPr>
        <w:t>Etel</w:t>
      </w:r>
      <w:proofErr w:type="spellEnd"/>
      <w:r w:rsidRPr="00863C5B">
        <w:rPr>
          <w:rFonts w:ascii="Avenir Book" w:hAnsi="Avenir Book"/>
          <w:sz w:val="18"/>
          <w:szCs w:val="18"/>
        </w:rPr>
        <w:t xml:space="preserve"> Adnan, Cory </w:t>
      </w:r>
      <w:proofErr w:type="spellStart"/>
      <w:r w:rsidRPr="00863C5B">
        <w:rPr>
          <w:rFonts w:ascii="Avenir Book" w:hAnsi="Avenir Book"/>
          <w:sz w:val="18"/>
          <w:szCs w:val="18"/>
        </w:rPr>
        <w:t>Arcangel</w:t>
      </w:r>
      <w:proofErr w:type="spellEnd"/>
      <w:r w:rsidRPr="00863C5B">
        <w:rPr>
          <w:rFonts w:ascii="Avenir Book" w:hAnsi="Avenir Book"/>
          <w:sz w:val="18"/>
          <w:szCs w:val="18"/>
        </w:rPr>
        <w:t xml:space="preserve">, Gregg </w:t>
      </w:r>
      <w:proofErr w:type="spellStart"/>
      <w:r w:rsidRPr="00863C5B">
        <w:rPr>
          <w:rFonts w:ascii="Avenir Book" w:hAnsi="Avenir Book"/>
          <w:sz w:val="18"/>
          <w:szCs w:val="18"/>
        </w:rPr>
        <w:t>Bordowitz</w:t>
      </w:r>
      <w:proofErr w:type="spellEnd"/>
      <w:r w:rsidRPr="00863C5B">
        <w:rPr>
          <w:rFonts w:ascii="Avenir Book" w:hAnsi="Avenir Book"/>
          <w:sz w:val="18"/>
          <w:szCs w:val="18"/>
        </w:rPr>
        <w:t xml:space="preserve">, Bernadette Corporation, Petra </w:t>
      </w:r>
      <w:proofErr w:type="spellStart"/>
      <w:r w:rsidRPr="00863C5B">
        <w:rPr>
          <w:rFonts w:ascii="Avenir Book" w:hAnsi="Avenir Book"/>
          <w:sz w:val="18"/>
          <w:szCs w:val="18"/>
        </w:rPr>
        <w:t>Cortright</w:t>
      </w:r>
      <w:proofErr w:type="spellEnd"/>
      <w:r w:rsidRPr="00863C5B">
        <w:rPr>
          <w:rFonts w:ascii="Avenir Book" w:hAnsi="Avenir Book"/>
          <w:sz w:val="18"/>
          <w:szCs w:val="18"/>
        </w:rPr>
        <w:t xml:space="preserve">, Marcel Duchamp, </w:t>
      </w:r>
      <w:proofErr w:type="spellStart"/>
      <w:r w:rsidRPr="00863C5B">
        <w:rPr>
          <w:rFonts w:ascii="Avenir Book" w:hAnsi="Avenir Book"/>
          <w:sz w:val="18"/>
          <w:szCs w:val="18"/>
        </w:rPr>
        <w:t>Aruna</w:t>
      </w:r>
      <w:proofErr w:type="spellEnd"/>
      <w:r w:rsidRPr="00863C5B">
        <w:rPr>
          <w:rFonts w:ascii="Avenir Book" w:hAnsi="Avenir Book"/>
          <w:sz w:val="18"/>
          <w:szCs w:val="18"/>
        </w:rPr>
        <w:t xml:space="preserve"> D’Souza, Carroll Dunham, Craig Owens, </w:t>
      </w:r>
      <w:proofErr w:type="spellStart"/>
      <w:r w:rsidRPr="00863C5B">
        <w:rPr>
          <w:rFonts w:ascii="Avenir Book" w:hAnsi="Avenir Book"/>
          <w:sz w:val="18"/>
          <w:szCs w:val="18"/>
        </w:rPr>
        <w:t>Cauleen</w:t>
      </w:r>
      <w:proofErr w:type="spellEnd"/>
      <w:r w:rsidRPr="00863C5B">
        <w:rPr>
          <w:rFonts w:ascii="Avenir Book" w:hAnsi="Avenir Book"/>
          <w:sz w:val="18"/>
          <w:szCs w:val="18"/>
        </w:rPr>
        <w:t xml:space="preserve"> Smith, Martine </w:t>
      </w:r>
      <w:proofErr w:type="spellStart"/>
      <w:r w:rsidRPr="00863C5B">
        <w:rPr>
          <w:rFonts w:ascii="Avenir Book" w:hAnsi="Avenir Book"/>
          <w:sz w:val="18"/>
          <w:szCs w:val="18"/>
        </w:rPr>
        <w:t>Syms</w:t>
      </w:r>
      <w:proofErr w:type="spellEnd"/>
      <w:r w:rsidRPr="00863C5B">
        <w:rPr>
          <w:rFonts w:ascii="Avenir Book" w:hAnsi="Avenir Book"/>
          <w:sz w:val="18"/>
          <w:szCs w:val="18"/>
        </w:rPr>
        <w:t>, Dread Scott, Claudia La Rocco, Yvonne Rainer, Rachel Rose, Lynne Tillman, and Calvin Tomkins, among many others.</w:t>
      </w:r>
    </w:p>
    <w:p w14:paraId="0AA5B39C" w14:textId="77777777" w:rsidR="00863C5B" w:rsidRPr="00863C5B" w:rsidRDefault="00863C5B" w:rsidP="00863C5B">
      <w:pPr>
        <w:rPr>
          <w:rFonts w:ascii="Avenir Book" w:hAnsi="Avenir Book"/>
          <w:sz w:val="18"/>
          <w:szCs w:val="18"/>
        </w:rPr>
      </w:pPr>
    </w:p>
    <w:p w14:paraId="11E8262A" w14:textId="17A2F86E" w:rsidR="00863C5B" w:rsidRPr="00863C5B" w:rsidRDefault="00863C5B" w:rsidP="00863C5B">
      <w:pPr>
        <w:rPr>
          <w:rFonts w:ascii="Avenir Book" w:hAnsi="Avenir Book"/>
          <w:sz w:val="18"/>
          <w:szCs w:val="18"/>
        </w:rPr>
      </w:pPr>
      <w:r w:rsidRPr="00863C5B">
        <w:rPr>
          <w:rFonts w:ascii="Avenir Book" w:hAnsi="Avenir Book"/>
          <w:sz w:val="18"/>
          <w:szCs w:val="18"/>
        </w:rPr>
        <w:t xml:space="preserve">Badlands </w:t>
      </w:r>
      <w:proofErr w:type="gramStart"/>
      <w:r w:rsidRPr="00863C5B">
        <w:rPr>
          <w:rFonts w:ascii="Avenir Book" w:hAnsi="Avenir Book"/>
          <w:sz w:val="18"/>
          <w:szCs w:val="18"/>
        </w:rPr>
        <w:t>was</w:t>
      </w:r>
      <w:proofErr w:type="gramEnd"/>
      <w:r w:rsidRPr="00863C5B">
        <w:rPr>
          <w:rFonts w:ascii="Avenir Book" w:hAnsi="Avenir Book"/>
          <w:sz w:val="18"/>
          <w:szCs w:val="18"/>
        </w:rPr>
        <w:t xml:space="preserve"> an artists-run publishing company. Ian Cheng served as Badlands’ </w:t>
      </w:r>
      <w:r w:rsidR="005870C8">
        <w:rPr>
          <w:rFonts w:ascii="Avenir Book" w:hAnsi="Avenir Book"/>
          <w:sz w:val="18"/>
          <w:szCs w:val="18"/>
        </w:rPr>
        <w:t xml:space="preserve">first director (2010-2016). </w:t>
      </w:r>
      <w:proofErr w:type="spellStart"/>
      <w:r w:rsidR="005870C8">
        <w:rPr>
          <w:rFonts w:ascii="Avenir Book" w:hAnsi="Avenir Book"/>
          <w:sz w:val="18"/>
          <w:szCs w:val="18"/>
        </w:rPr>
        <w:t>Mic</w:t>
      </w:r>
      <w:r w:rsidRPr="00863C5B">
        <w:rPr>
          <w:rFonts w:ascii="Avenir Book" w:hAnsi="Avenir Book"/>
          <w:sz w:val="18"/>
          <w:szCs w:val="18"/>
        </w:rPr>
        <w:t>a</w:t>
      </w:r>
      <w:r w:rsidR="005870C8">
        <w:rPr>
          <w:rFonts w:ascii="Avenir Book" w:hAnsi="Avenir Book"/>
          <w:sz w:val="18"/>
          <w:szCs w:val="18"/>
        </w:rPr>
        <w:t>e</w:t>
      </w:r>
      <w:bookmarkStart w:id="0" w:name="_GoBack"/>
      <w:bookmarkEnd w:id="0"/>
      <w:r w:rsidRPr="00863C5B">
        <w:rPr>
          <w:rFonts w:ascii="Avenir Book" w:hAnsi="Avenir Book"/>
          <w:sz w:val="18"/>
          <w:szCs w:val="18"/>
        </w:rPr>
        <w:t>la</w:t>
      </w:r>
      <w:proofErr w:type="spellEnd"/>
      <w:r w:rsidRPr="00863C5B">
        <w:rPr>
          <w:rFonts w:ascii="Avenir Book" w:hAnsi="Avenir Book"/>
          <w:sz w:val="18"/>
          <w:szCs w:val="18"/>
        </w:rPr>
        <w:t xml:space="preserve"> Durand was the second director (2016 - 2018). Matthew So was the first “CFO.” Cassie </w:t>
      </w:r>
      <w:proofErr w:type="spellStart"/>
      <w:r w:rsidRPr="00863C5B">
        <w:rPr>
          <w:rFonts w:ascii="Avenir Book" w:hAnsi="Avenir Book"/>
          <w:sz w:val="18"/>
          <w:szCs w:val="18"/>
        </w:rPr>
        <w:t>Raihl</w:t>
      </w:r>
      <w:proofErr w:type="spellEnd"/>
      <w:r w:rsidRPr="00863C5B">
        <w:rPr>
          <w:rFonts w:ascii="Avenir Book" w:hAnsi="Avenir Book"/>
          <w:sz w:val="18"/>
          <w:szCs w:val="18"/>
        </w:rPr>
        <w:t xml:space="preserve"> and Nickolas Calabrese headed production. Parker Bruce was the editorial assistant and “operator” at the office, while </w:t>
      </w:r>
      <w:proofErr w:type="spellStart"/>
      <w:r w:rsidRPr="00863C5B">
        <w:rPr>
          <w:rFonts w:ascii="Avenir Book" w:hAnsi="Avenir Book"/>
          <w:sz w:val="18"/>
          <w:szCs w:val="18"/>
        </w:rPr>
        <w:t>Ambika</w:t>
      </w:r>
      <w:proofErr w:type="spellEnd"/>
      <w:r w:rsidRPr="00863C5B">
        <w:rPr>
          <w:rFonts w:ascii="Avenir Book" w:hAnsi="Avenir Book"/>
          <w:sz w:val="18"/>
          <w:szCs w:val="18"/>
        </w:rPr>
        <w:t xml:space="preserve"> </w:t>
      </w:r>
      <w:proofErr w:type="spellStart"/>
      <w:r w:rsidRPr="00863C5B">
        <w:rPr>
          <w:rFonts w:ascii="Avenir Book" w:hAnsi="Avenir Book"/>
          <w:sz w:val="18"/>
          <w:szCs w:val="18"/>
        </w:rPr>
        <w:t>Subramaniam</w:t>
      </w:r>
      <w:proofErr w:type="spellEnd"/>
      <w:r w:rsidRPr="00863C5B">
        <w:rPr>
          <w:rFonts w:ascii="Avenir Book" w:hAnsi="Avenir Book"/>
          <w:sz w:val="18"/>
          <w:szCs w:val="18"/>
        </w:rPr>
        <w:t xml:space="preserve"> led research and development. Everyone at Badlands </w:t>
      </w:r>
      <w:proofErr w:type="gramStart"/>
      <w:r w:rsidRPr="00863C5B">
        <w:rPr>
          <w:rFonts w:ascii="Avenir Book" w:hAnsi="Avenir Book"/>
          <w:sz w:val="18"/>
          <w:szCs w:val="18"/>
        </w:rPr>
        <w:t>was either</w:t>
      </w:r>
      <w:proofErr w:type="gramEnd"/>
      <w:r w:rsidRPr="00863C5B">
        <w:rPr>
          <w:rFonts w:ascii="Avenir Book" w:hAnsi="Avenir Book"/>
          <w:sz w:val="18"/>
          <w:szCs w:val="18"/>
        </w:rPr>
        <w:t xml:space="preserve"> an artist, a filmmaker, or a writer.</w:t>
      </w:r>
    </w:p>
    <w:p w14:paraId="120CDF78" w14:textId="77777777" w:rsidR="00863C5B" w:rsidRPr="00863C5B" w:rsidRDefault="00863C5B" w:rsidP="00863C5B">
      <w:pPr>
        <w:rPr>
          <w:rFonts w:ascii="Avenir Book" w:hAnsi="Avenir Book"/>
          <w:sz w:val="18"/>
          <w:szCs w:val="18"/>
        </w:rPr>
      </w:pPr>
    </w:p>
    <w:p w14:paraId="12E5B9A4" w14:textId="77777777" w:rsidR="00863C5B" w:rsidRPr="00863C5B" w:rsidRDefault="00863C5B" w:rsidP="00863C5B">
      <w:pPr>
        <w:rPr>
          <w:rFonts w:ascii="Avenir Book" w:hAnsi="Avenir Book"/>
          <w:sz w:val="18"/>
          <w:szCs w:val="18"/>
        </w:rPr>
      </w:pPr>
      <w:r w:rsidRPr="00863C5B">
        <w:rPr>
          <w:rFonts w:ascii="Avenir Book" w:hAnsi="Avenir Book"/>
          <w:sz w:val="18"/>
          <w:szCs w:val="18"/>
        </w:rPr>
        <w:t>Badlands’ editorial and design spirit was largely shaped by how the office was initially based out of an artist studio. But it was also modeled after legendary independent presses of the past, like New Directions, Hogarth Press, Grove Press, and Olympia Press. Badlands focused primarily on publishing “trade” books, or books for a general readership. In other words, Badlands’ ambition was to publish books and works that reached beyond the “sanctuary” of contemporary art. In a talk given in 2018 at the Met Museum’s Artists’ Books Symposium, Chan said:</w:t>
      </w:r>
    </w:p>
    <w:p w14:paraId="120F8127" w14:textId="77777777" w:rsidR="00863C5B" w:rsidRPr="00863C5B" w:rsidRDefault="00863C5B" w:rsidP="00863C5B">
      <w:pPr>
        <w:rPr>
          <w:rFonts w:ascii="Avenir Book" w:hAnsi="Avenir Book"/>
          <w:sz w:val="18"/>
          <w:szCs w:val="18"/>
        </w:rPr>
      </w:pPr>
    </w:p>
    <w:p w14:paraId="77DA6DF6" w14:textId="77777777" w:rsidR="00863C5B" w:rsidRPr="00863C5B" w:rsidRDefault="00863C5B" w:rsidP="00863C5B">
      <w:pPr>
        <w:ind w:left="720" w:right="720"/>
        <w:rPr>
          <w:rFonts w:ascii="Avenir Book" w:hAnsi="Avenir Book"/>
          <w:sz w:val="18"/>
          <w:szCs w:val="18"/>
        </w:rPr>
      </w:pPr>
      <w:r w:rsidRPr="00863C5B">
        <w:rPr>
          <w:rFonts w:ascii="Avenir Book" w:hAnsi="Avenir Book"/>
          <w:sz w:val="18"/>
          <w:szCs w:val="18"/>
        </w:rPr>
        <w:t xml:space="preserve">[Badlands] is always looking “outward.” We know of course that communities are important because they offer us sanctuary, a place to belong to, and at times protection from what, </w:t>
      </w:r>
      <w:r w:rsidRPr="00863C5B">
        <w:rPr>
          <w:rFonts w:ascii="Avenir Book" w:hAnsi="Avenir Book"/>
          <w:sz w:val="18"/>
          <w:szCs w:val="18"/>
        </w:rPr>
        <w:lastRenderedPageBreak/>
        <w:t xml:space="preserve">paraphrasing John Stuart Mill, called the great onrush of humankind. But we can also admit that sometimes sanctuaries protect us by isolating us from that great onrush. This isolationism impacts us in a number of ways. It makes us inward looking rather than outward looking. It cultivates a taste for premium treatment for the community we happen to belong to, above the needs of others—perhaps even to the detriment of all others. Badlands </w:t>
      </w:r>
      <w:proofErr w:type="gramStart"/>
      <w:r w:rsidRPr="00863C5B">
        <w:rPr>
          <w:rFonts w:ascii="Avenir Book" w:hAnsi="Avenir Book"/>
          <w:sz w:val="18"/>
          <w:szCs w:val="18"/>
        </w:rPr>
        <w:t>is</w:t>
      </w:r>
      <w:proofErr w:type="gramEnd"/>
      <w:r w:rsidRPr="00863C5B">
        <w:rPr>
          <w:rFonts w:ascii="Avenir Book" w:hAnsi="Avenir Book"/>
          <w:sz w:val="18"/>
          <w:szCs w:val="18"/>
        </w:rPr>
        <w:t xml:space="preserve"> always outward looking in form, content, and methods of distribution. We’re always looking to go beyond the fields and sanctuaries that we happen to belong to.</w:t>
      </w:r>
    </w:p>
    <w:p w14:paraId="11B96A6F" w14:textId="77777777" w:rsidR="00863C5B" w:rsidRPr="00863C5B" w:rsidRDefault="00863C5B" w:rsidP="00863C5B">
      <w:pPr>
        <w:pStyle w:val="NormalWeb"/>
        <w:rPr>
          <w:rFonts w:ascii="Avenir Book" w:hAnsi="Avenir Book" w:cstheme="minorBidi"/>
          <w:sz w:val="18"/>
          <w:szCs w:val="18"/>
        </w:rPr>
      </w:pPr>
    </w:p>
    <w:p w14:paraId="1134E5BD" w14:textId="77777777" w:rsidR="00863C5B" w:rsidRPr="00863C5B" w:rsidRDefault="00863C5B" w:rsidP="00863C5B">
      <w:pPr>
        <w:pStyle w:val="NormalWeb"/>
        <w:rPr>
          <w:rFonts w:ascii="Avenir Book" w:hAnsi="Avenir Book" w:cstheme="minorBidi"/>
          <w:sz w:val="18"/>
          <w:szCs w:val="18"/>
        </w:rPr>
      </w:pPr>
      <w:r w:rsidRPr="00863C5B">
        <w:rPr>
          <w:rFonts w:ascii="Avenir Book" w:hAnsi="Avenir Book" w:cstheme="minorBidi"/>
          <w:sz w:val="18"/>
          <w:szCs w:val="18"/>
        </w:rPr>
        <w:t>Emerging technologies and unconventional forms of publishing were also crucial to Badlands’ mission. Historical distinctions between books, files, and artworks are dissolving rapidly. Badlands published and produced new works by artists and writers that embodied the spirit of this emerging dissolution.</w:t>
      </w:r>
    </w:p>
    <w:p w14:paraId="355E4D17" w14:textId="77777777" w:rsidR="00863C5B" w:rsidRPr="00863C5B" w:rsidRDefault="00863C5B" w:rsidP="00863C5B">
      <w:pPr>
        <w:pStyle w:val="NormalWeb"/>
        <w:rPr>
          <w:rFonts w:ascii="Avenir Book" w:hAnsi="Avenir Book" w:cstheme="minorBidi"/>
          <w:sz w:val="18"/>
          <w:szCs w:val="18"/>
        </w:rPr>
      </w:pPr>
      <w:r w:rsidRPr="00863C5B">
        <w:rPr>
          <w:rFonts w:ascii="Avenir Book" w:hAnsi="Avenir Book" w:cstheme="minorBidi"/>
          <w:sz w:val="18"/>
          <w:szCs w:val="18"/>
        </w:rPr>
        <w:t xml:space="preserve">“Publish And </w:t>
      </w:r>
      <w:proofErr w:type="gramStart"/>
      <w:r w:rsidRPr="00863C5B">
        <w:rPr>
          <w:rFonts w:ascii="Avenir Book" w:hAnsi="Avenir Book" w:cstheme="minorBidi"/>
          <w:sz w:val="18"/>
          <w:szCs w:val="18"/>
        </w:rPr>
        <w:t>Perish</w:t>
      </w:r>
      <w:proofErr w:type="gramEnd"/>
      <w:r w:rsidRPr="00863C5B">
        <w:rPr>
          <w:rFonts w:ascii="Avenir Book" w:hAnsi="Avenir Book" w:cstheme="minorBidi"/>
          <w:sz w:val="18"/>
          <w:szCs w:val="18"/>
        </w:rPr>
        <w:t xml:space="preserve">” features works and editions that exemplify this spirit. The poster series New No’s (2016) and New Proverbs (2017-2018) reached outside conventional quarters of culture and appeared in political protests and rallies across America and elsewhere. The erotic novella series New Lovers also extended beyond the contemporary art readership and connected with a broader public with a taste for reading sexually explicit, progressive, </w:t>
      </w:r>
      <w:proofErr w:type="gramStart"/>
      <w:r w:rsidRPr="00863C5B">
        <w:rPr>
          <w:rFonts w:ascii="Avenir Book" w:hAnsi="Avenir Book" w:cstheme="minorBidi"/>
          <w:sz w:val="18"/>
          <w:szCs w:val="18"/>
        </w:rPr>
        <w:t>genre-bending</w:t>
      </w:r>
      <w:proofErr w:type="gramEnd"/>
      <w:r w:rsidRPr="00863C5B">
        <w:rPr>
          <w:rFonts w:ascii="Avenir Book" w:hAnsi="Avenir Book" w:cstheme="minorBidi"/>
          <w:sz w:val="18"/>
          <w:szCs w:val="18"/>
        </w:rPr>
        <w:t xml:space="preserve"> works.</w:t>
      </w:r>
    </w:p>
    <w:p w14:paraId="7DC0457E" w14:textId="77777777" w:rsidR="00863C5B" w:rsidRPr="00863C5B" w:rsidRDefault="00863C5B" w:rsidP="00863C5B">
      <w:pPr>
        <w:pStyle w:val="NormalWeb"/>
        <w:rPr>
          <w:rFonts w:ascii="Avenir Book" w:hAnsi="Avenir Book" w:cstheme="minorBidi"/>
          <w:sz w:val="18"/>
          <w:szCs w:val="18"/>
        </w:rPr>
      </w:pPr>
      <w:r w:rsidRPr="00863C5B">
        <w:rPr>
          <w:rFonts w:ascii="Avenir Book" w:hAnsi="Avenir Book" w:cstheme="minorBidi"/>
          <w:sz w:val="18"/>
          <w:szCs w:val="18"/>
        </w:rPr>
        <w:t xml:space="preserve">Also on display is the Badlands library. The library is a collection of books the press used as references and guides. They include classics like Small Business For Dummies by Eric Tyson (2011), the Chicago Manual of Style, 16th Edition (2010), Friendship by Maurice </w:t>
      </w:r>
      <w:proofErr w:type="spellStart"/>
      <w:r w:rsidRPr="00863C5B">
        <w:rPr>
          <w:rFonts w:ascii="Avenir Book" w:hAnsi="Avenir Book" w:cstheme="minorBidi"/>
          <w:sz w:val="18"/>
          <w:szCs w:val="18"/>
        </w:rPr>
        <w:t>Blanchot</w:t>
      </w:r>
      <w:proofErr w:type="spellEnd"/>
      <w:r w:rsidRPr="00863C5B">
        <w:rPr>
          <w:rFonts w:ascii="Avenir Book" w:hAnsi="Avenir Book" w:cstheme="minorBidi"/>
          <w:sz w:val="18"/>
          <w:szCs w:val="18"/>
        </w:rPr>
        <w:t xml:space="preserve"> (1997), and publications by fellow independent publishers and art </w:t>
      </w:r>
      <w:proofErr w:type="gramStart"/>
      <w:r w:rsidRPr="00863C5B">
        <w:rPr>
          <w:rFonts w:ascii="Avenir Book" w:hAnsi="Avenir Book" w:cstheme="minorBidi"/>
          <w:sz w:val="18"/>
          <w:szCs w:val="18"/>
        </w:rPr>
        <w:t>book makers</w:t>
      </w:r>
      <w:proofErr w:type="gramEnd"/>
      <w:r w:rsidRPr="00863C5B">
        <w:rPr>
          <w:rFonts w:ascii="Avenir Book" w:hAnsi="Avenir Book" w:cstheme="minorBidi"/>
          <w:sz w:val="18"/>
          <w:szCs w:val="18"/>
        </w:rPr>
        <w:t xml:space="preserve"> such as Primary Information, 38th Street Press, and Temporary Services.</w:t>
      </w:r>
    </w:p>
    <w:p w14:paraId="5436E051" w14:textId="77777777" w:rsidR="00863C5B" w:rsidRPr="00863C5B" w:rsidRDefault="00863C5B" w:rsidP="00863C5B">
      <w:pPr>
        <w:pStyle w:val="NormalWeb"/>
        <w:rPr>
          <w:rFonts w:ascii="Avenir Book" w:hAnsi="Avenir Book" w:cstheme="minorBidi"/>
          <w:sz w:val="18"/>
          <w:szCs w:val="18"/>
        </w:rPr>
      </w:pPr>
      <w:r w:rsidRPr="00863C5B">
        <w:rPr>
          <w:rFonts w:ascii="Avenir Book" w:hAnsi="Avenir Book" w:cstheme="minorBidi"/>
          <w:sz w:val="18"/>
          <w:szCs w:val="18"/>
        </w:rPr>
        <w:t xml:space="preserve">This exhibition marks the end of </w:t>
      </w:r>
      <w:proofErr w:type="gramStart"/>
      <w:r w:rsidRPr="00863C5B">
        <w:rPr>
          <w:rFonts w:ascii="Avenir Book" w:hAnsi="Avenir Book" w:cstheme="minorBidi"/>
          <w:sz w:val="18"/>
          <w:szCs w:val="18"/>
        </w:rPr>
        <w:t>Badlands</w:t>
      </w:r>
      <w:proofErr w:type="gramEnd"/>
      <w:r w:rsidRPr="00863C5B">
        <w:rPr>
          <w:rFonts w:ascii="Avenir Book" w:hAnsi="Avenir Book" w:cstheme="minorBidi"/>
          <w:sz w:val="18"/>
          <w:szCs w:val="18"/>
        </w:rPr>
        <w:t xml:space="preserve"> as it has existed since 2010. It’s time. But remember what Seneca said? </w:t>
      </w:r>
      <w:proofErr w:type="spellStart"/>
      <w:proofErr w:type="gramStart"/>
      <w:r w:rsidRPr="00863C5B">
        <w:rPr>
          <w:rFonts w:ascii="Avenir Book" w:hAnsi="Avenir Book" w:cstheme="minorBidi"/>
          <w:i/>
          <w:sz w:val="18"/>
          <w:szCs w:val="18"/>
        </w:rPr>
        <w:t>Desinunt</w:t>
      </w:r>
      <w:proofErr w:type="spellEnd"/>
      <w:r w:rsidRPr="00863C5B">
        <w:rPr>
          <w:rFonts w:ascii="Avenir Book" w:hAnsi="Avenir Book" w:cstheme="minorBidi"/>
          <w:i/>
          <w:sz w:val="18"/>
          <w:szCs w:val="18"/>
        </w:rPr>
        <w:t xml:space="preserve"> </w:t>
      </w:r>
      <w:proofErr w:type="spellStart"/>
      <w:r w:rsidRPr="00863C5B">
        <w:rPr>
          <w:rFonts w:ascii="Avenir Book" w:hAnsi="Avenir Book" w:cstheme="minorBidi"/>
          <w:i/>
          <w:sz w:val="18"/>
          <w:szCs w:val="18"/>
        </w:rPr>
        <w:t>Ista</w:t>
      </w:r>
      <w:proofErr w:type="spellEnd"/>
      <w:r w:rsidRPr="00863C5B">
        <w:rPr>
          <w:rFonts w:ascii="Avenir Book" w:hAnsi="Avenir Book" w:cstheme="minorBidi"/>
          <w:i/>
          <w:sz w:val="18"/>
          <w:szCs w:val="18"/>
        </w:rPr>
        <w:t xml:space="preserve">, Non </w:t>
      </w:r>
      <w:proofErr w:type="spellStart"/>
      <w:r w:rsidRPr="00863C5B">
        <w:rPr>
          <w:rFonts w:ascii="Avenir Book" w:hAnsi="Avenir Book" w:cstheme="minorBidi"/>
          <w:i/>
          <w:sz w:val="18"/>
          <w:szCs w:val="18"/>
        </w:rPr>
        <w:t>Pereunt</w:t>
      </w:r>
      <w:proofErr w:type="spellEnd"/>
      <w:r w:rsidRPr="00863C5B">
        <w:rPr>
          <w:rFonts w:ascii="Avenir Book" w:hAnsi="Avenir Book" w:cstheme="minorBidi"/>
          <w:sz w:val="18"/>
          <w:szCs w:val="18"/>
        </w:rPr>
        <w:t>.</w:t>
      </w:r>
      <w:proofErr w:type="gramEnd"/>
      <w:r w:rsidRPr="00863C5B">
        <w:rPr>
          <w:rFonts w:ascii="Avenir Book" w:hAnsi="Avenir Book" w:cstheme="minorBidi"/>
          <w:sz w:val="18"/>
          <w:szCs w:val="18"/>
        </w:rPr>
        <w:t xml:space="preserve"> </w:t>
      </w:r>
    </w:p>
    <w:p w14:paraId="584872D8" w14:textId="77777777" w:rsidR="00863C5B" w:rsidRPr="00863C5B" w:rsidRDefault="00863C5B" w:rsidP="00863C5B">
      <w:pPr>
        <w:pStyle w:val="NormalWeb"/>
        <w:rPr>
          <w:rFonts w:ascii="Avenir Book" w:hAnsi="Avenir Book"/>
          <w:sz w:val="18"/>
          <w:szCs w:val="18"/>
        </w:rPr>
      </w:pPr>
      <w:r w:rsidRPr="00863C5B">
        <w:rPr>
          <w:rFonts w:ascii="Avenir Book" w:hAnsi="Avenir Book"/>
          <w:sz w:val="18"/>
          <w:szCs w:val="18"/>
        </w:rPr>
        <w:t>---</w:t>
      </w:r>
    </w:p>
    <w:p w14:paraId="35C1C0F2" w14:textId="6E6AA620" w:rsidR="00B70BD5" w:rsidRPr="00A36C7F" w:rsidRDefault="00863C5B" w:rsidP="00863C5B">
      <w:pPr>
        <w:rPr>
          <w:rFonts w:ascii="Avenir Book" w:hAnsi="Avenir Book"/>
          <w:sz w:val="18"/>
          <w:szCs w:val="18"/>
        </w:rPr>
      </w:pPr>
      <w:r w:rsidRPr="00863C5B">
        <w:rPr>
          <w:rFonts w:ascii="Avenir Book" w:hAnsi="Avenir Book"/>
          <w:sz w:val="18"/>
          <w:szCs w:val="18"/>
        </w:rPr>
        <w:t>For more information</w:t>
      </w:r>
      <w:r w:rsidRPr="00863C5B">
        <w:rPr>
          <w:rFonts w:ascii="Avenir Book" w:hAnsi="Avenir Book"/>
          <w:sz w:val="18"/>
          <w:szCs w:val="18"/>
        </w:rPr>
        <w:br/>
      </w:r>
      <w:proofErr w:type="spellStart"/>
      <w:r w:rsidRPr="00863C5B">
        <w:rPr>
          <w:rFonts w:ascii="Avenir Book" w:hAnsi="Avenir Book"/>
          <w:sz w:val="18"/>
          <w:szCs w:val="18"/>
        </w:rPr>
        <w:t>Sirena</w:t>
      </w:r>
      <w:proofErr w:type="spellEnd"/>
      <w:r w:rsidRPr="00863C5B">
        <w:rPr>
          <w:rFonts w:ascii="Avenir Book" w:hAnsi="Avenir Book"/>
          <w:sz w:val="18"/>
          <w:szCs w:val="18"/>
        </w:rPr>
        <w:t xml:space="preserve"> </w:t>
      </w:r>
      <w:proofErr w:type="spellStart"/>
      <w:r w:rsidRPr="00863C5B">
        <w:rPr>
          <w:rFonts w:ascii="Avenir Book" w:hAnsi="Avenir Book"/>
          <w:sz w:val="18"/>
          <w:szCs w:val="18"/>
        </w:rPr>
        <w:t>Versioneone</w:t>
      </w:r>
      <w:proofErr w:type="spellEnd"/>
      <w:r w:rsidRPr="00863C5B">
        <w:rPr>
          <w:rFonts w:ascii="Avenir Book" w:hAnsi="Avenir Book"/>
          <w:sz w:val="18"/>
          <w:szCs w:val="18"/>
        </w:rPr>
        <w:br/>
        <w:t xml:space="preserve">email: </w:t>
      </w:r>
      <w:hyperlink r:id="rId7" w:history="1">
        <w:r w:rsidRPr="00863C5B">
          <w:rPr>
            <w:rStyle w:val="Hyperlink"/>
            <w:rFonts w:ascii="Avenir Book" w:hAnsi="Avenir Book"/>
            <w:sz w:val="18"/>
            <w:szCs w:val="18"/>
          </w:rPr>
          <w:t>operator@badlandsunlimited.com</w:t>
        </w:r>
      </w:hyperlink>
      <w:r w:rsidRPr="00863C5B">
        <w:rPr>
          <w:rFonts w:ascii="Avenir Book" w:hAnsi="Avenir Book"/>
          <w:sz w:val="18"/>
          <w:szCs w:val="18"/>
        </w:rPr>
        <w:br/>
        <w:t xml:space="preserve">web: </w:t>
      </w:r>
      <w:hyperlink r:id="rId8" w:history="1">
        <w:r w:rsidRPr="00863C5B">
          <w:rPr>
            <w:rStyle w:val="Hyperlink"/>
            <w:rFonts w:ascii="Avenir Book" w:hAnsi="Avenir Book"/>
            <w:sz w:val="18"/>
            <w:szCs w:val="18"/>
          </w:rPr>
          <w:t>www.badlandsunlimited.com</w:t>
        </w:r>
      </w:hyperlink>
      <w:r>
        <w:rPr>
          <w:rFonts w:ascii="Cambria" w:hAnsi="Cambria"/>
          <w:sz w:val="20"/>
          <w:szCs w:val="20"/>
        </w:rPr>
        <w:br/>
      </w:r>
    </w:p>
    <w:p w14:paraId="1FF7AD21" w14:textId="77777777" w:rsidR="00030374" w:rsidRDefault="005870C8"/>
    <w:sectPr w:rsidR="00030374" w:rsidSect="006F487C">
      <w:headerReference w:type="first" r:id="rId9"/>
      <w:pgSz w:w="12240" w:h="15840"/>
      <w:pgMar w:top="1440" w:right="1728" w:bottom="1440" w:left="172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FE2E7" w14:textId="77777777" w:rsidR="00E46A75" w:rsidRDefault="00E46A75">
      <w:r>
        <w:separator/>
      </w:r>
    </w:p>
  </w:endnote>
  <w:endnote w:type="continuationSeparator" w:id="0">
    <w:p w14:paraId="2A65751A" w14:textId="77777777" w:rsidR="00E46A75" w:rsidRDefault="00E4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Yu Mincho">
    <w:panose1 w:val="00000000000000000000"/>
    <w:charset w:val="00"/>
    <w:family w:val="roman"/>
    <w:notTrueType/>
    <w:pitch w:val="default"/>
  </w:font>
  <w:font w:name="Garamond">
    <w:panose1 w:val="02020404030301010803"/>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Gill Sans">
    <w:panose1 w:val="020B05020201040202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14860" w14:textId="77777777" w:rsidR="00E46A75" w:rsidRDefault="00E46A75">
      <w:r>
        <w:separator/>
      </w:r>
    </w:p>
  </w:footnote>
  <w:footnote w:type="continuationSeparator" w:id="0">
    <w:p w14:paraId="675B257F" w14:textId="77777777" w:rsidR="00E46A75" w:rsidRDefault="00E46A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57154" w14:textId="77777777" w:rsidR="00CD7E79" w:rsidRDefault="0056347C">
    <w:pPr>
      <w:pStyle w:val="Header"/>
    </w:pPr>
    <w:r>
      <w:rPr>
        <w:noProof/>
      </w:rPr>
      <w:drawing>
        <wp:anchor distT="0" distB="0" distL="114300" distR="114300" simplePos="0" relativeHeight="251659264" behindDoc="1" locked="0" layoutInCell="1" allowOverlap="1" wp14:anchorId="6647A296" wp14:editId="6535457B">
          <wp:simplePos x="0" y="0"/>
          <wp:positionH relativeFrom="margin">
            <wp:align>center</wp:align>
          </wp:positionH>
          <wp:positionV relativeFrom="margin">
            <wp:align>center</wp:align>
          </wp:positionV>
          <wp:extent cx="7635240" cy="9885067"/>
          <wp:effectExtent l="0" t="0" r="0" b="0"/>
          <wp:wrapNone/>
          <wp:docPr id="1" name="Picture 1" descr="Document Server:Gallery Info:Templates:Letterhead: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Server:Gallery Info:Templates:Letterhead:Letterhe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8850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D5"/>
    <w:rsid w:val="002B3E50"/>
    <w:rsid w:val="0037087F"/>
    <w:rsid w:val="0056347C"/>
    <w:rsid w:val="005870C8"/>
    <w:rsid w:val="00614A6C"/>
    <w:rsid w:val="00734B70"/>
    <w:rsid w:val="007F2A57"/>
    <w:rsid w:val="00836781"/>
    <w:rsid w:val="00863C5B"/>
    <w:rsid w:val="00A713D2"/>
    <w:rsid w:val="00B21C4B"/>
    <w:rsid w:val="00B222F3"/>
    <w:rsid w:val="00B70BD5"/>
    <w:rsid w:val="00B7200F"/>
    <w:rsid w:val="00E46A75"/>
    <w:rsid w:val="00FE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CD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D5"/>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B70BD5"/>
    <w:rPr>
      <w:rFonts w:eastAsiaTheme="minorEastAsia"/>
    </w:rPr>
  </w:style>
  <w:style w:type="character" w:styleId="Hyperlink">
    <w:name w:val="Hyperlink"/>
    <w:rsid w:val="00B70BD5"/>
    <w:rPr>
      <w:color w:val="0000FF"/>
      <w:u w:val="single"/>
    </w:rPr>
  </w:style>
  <w:style w:type="paragraph" w:styleId="BalloonText">
    <w:name w:val="Balloon Text"/>
    <w:basedOn w:val="Normal"/>
    <w:link w:val="BalloonTextChar"/>
    <w:uiPriority w:val="99"/>
    <w:semiHidden/>
    <w:unhideWhenUsed/>
    <w:rsid w:val="002B3E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3E50"/>
    <w:rPr>
      <w:rFonts w:ascii="Times New Roman" w:hAnsi="Times New Roman" w:cs="Times New Roman"/>
      <w:sz w:val="18"/>
      <w:szCs w:val="18"/>
    </w:rPr>
  </w:style>
  <w:style w:type="paragraph" w:styleId="NormalWeb">
    <w:name w:val="Normal (Web)"/>
    <w:basedOn w:val="Normal"/>
    <w:uiPriority w:val="99"/>
    <w:unhideWhenUsed/>
    <w:rsid w:val="00863C5B"/>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D5"/>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B70BD5"/>
    <w:rPr>
      <w:rFonts w:eastAsiaTheme="minorEastAsia"/>
    </w:rPr>
  </w:style>
  <w:style w:type="character" w:styleId="Hyperlink">
    <w:name w:val="Hyperlink"/>
    <w:rsid w:val="00B70BD5"/>
    <w:rPr>
      <w:color w:val="0000FF"/>
      <w:u w:val="single"/>
    </w:rPr>
  </w:style>
  <w:style w:type="paragraph" w:styleId="BalloonText">
    <w:name w:val="Balloon Text"/>
    <w:basedOn w:val="Normal"/>
    <w:link w:val="BalloonTextChar"/>
    <w:uiPriority w:val="99"/>
    <w:semiHidden/>
    <w:unhideWhenUsed/>
    <w:rsid w:val="002B3E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3E50"/>
    <w:rPr>
      <w:rFonts w:ascii="Times New Roman" w:hAnsi="Times New Roman" w:cs="Times New Roman"/>
      <w:sz w:val="18"/>
      <w:szCs w:val="18"/>
    </w:rPr>
  </w:style>
  <w:style w:type="paragraph" w:styleId="NormalWeb">
    <w:name w:val="Normal (Web)"/>
    <w:basedOn w:val="Normal"/>
    <w:uiPriority w:val="99"/>
    <w:unhideWhenUsed/>
    <w:rsid w:val="00863C5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operator@badlandsunlimited.com" TargetMode="External"/><Relationship Id="rId8" Type="http://schemas.openxmlformats.org/officeDocument/2006/relationships/hyperlink" Target="http://www.badlandsunlimited.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Brevak</cp:lastModifiedBy>
  <cp:revision>3</cp:revision>
  <cp:lastPrinted>2019-06-27T17:19:00Z</cp:lastPrinted>
  <dcterms:created xsi:type="dcterms:W3CDTF">2019-08-27T15:29:00Z</dcterms:created>
  <dcterms:modified xsi:type="dcterms:W3CDTF">2019-08-27T15:33:00Z</dcterms:modified>
</cp:coreProperties>
</file>